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  </w:t>
      </w:r>
    </w:p>
    <w:p>
      <w:pPr>
        <w:widowControl/>
        <w:spacing w:line="335" w:lineRule="atLeast"/>
        <w:jc w:val="center"/>
        <w:rPr>
          <w:rFonts w:hint="eastAsia"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河北科技师范学院各类官方微博（微信）审批（备案）表</w:t>
      </w:r>
    </w:p>
    <w:bookmarkEnd w:id="0"/>
    <w:tbl>
      <w:tblPr>
        <w:tblStyle w:val="5"/>
        <w:tblW w:w="8857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49"/>
        <w:gridCol w:w="622"/>
        <w:gridCol w:w="1943"/>
        <w:gridCol w:w="1501"/>
        <w:gridCol w:w="28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</w:tc>
        <w:tc>
          <w:tcPr>
            <w:tcW w:w="6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微博（微信）名称</w:t>
            </w:r>
          </w:p>
        </w:tc>
        <w:tc>
          <w:tcPr>
            <w:tcW w:w="62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5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ind w:firstLine="150" w:firstLine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微博（微信）宗旨：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5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ind w:firstLine="150" w:firstLine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微博（微信）信息发布范围：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ind w:lef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管理队伍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责任人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管理员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管理员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管理员</w:t>
            </w:r>
          </w:p>
        </w:tc>
        <w:tc>
          <w:tcPr>
            <w:tcW w:w="25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35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60" w:lineRule="exact"/>
              <w:ind w:lef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单位负责人意见</w:t>
            </w:r>
          </w:p>
        </w:tc>
        <w:tc>
          <w:tcPr>
            <w:tcW w:w="81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35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   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       </w:t>
            </w:r>
          </w:p>
          <w:p>
            <w:pPr>
              <w:widowControl/>
              <w:spacing w:line="335" w:lineRule="atLeast"/>
              <w:ind w:firstLine="300" w:firstLineChars="10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单位主要负责人签字（加盖单位公章）：</w:t>
            </w:r>
          </w:p>
          <w:p>
            <w:pPr>
              <w:widowControl/>
              <w:spacing w:line="335" w:lineRule="atLeas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      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年</w:t>
            </w:r>
            <w:r>
              <w:rPr>
                <w:rFonts w:hint="eastAsia" w:ascii="仿宋" w:eastAsia="仿宋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eastAsia="仿宋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lef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党委宣传部意见</w:t>
            </w:r>
          </w:p>
        </w:tc>
        <w:tc>
          <w:tcPr>
            <w:tcW w:w="81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335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                                    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签章：</w:t>
            </w:r>
          </w:p>
          <w:p>
            <w:pPr>
              <w:widowControl/>
              <w:spacing w:line="335" w:lineRule="atLeas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                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eastAsia="仿宋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eastAsia="仿宋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eastAsia="仿宋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widowControl/>
        <w:spacing w:line="36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</w:t>
      </w:r>
      <w:r>
        <w:rPr>
          <w:rFonts w:ascii="仿宋" w:hAnsi="仿宋" w:eastAsia="仿宋"/>
          <w:sz w:val="30"/>
          <w:szCs w:val="30"/>
        </w:rPr>
        <w:t>1.此申请表一式两份，党委宣传部、申办单位各留一份备案。</w:t>
      </w:r>
    </w:p>
    <w:p>
      <w:pPr>
        <w:widowControl/>
        <w:spacing w:line="360" w:lineRule="exact"/>
        <w:ind w:firstLine="570" w:firstLineChars="19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2.官方微博（微信）开通后，需将官方微博（微信）域名及开通日期以书面形式报党委宣传部。3.微博（微信）管理队伍人员如发生变更，应以书面形式报党委宣传部备案。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-256540</wp:posOffset>
              </wp:positionV>
              <wp:extent cx="638810" cy="487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810" cy="48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pt;height:38.4pt;width:50.3pt;mso-position-horizontal:outside;mso-position-horizontal-relative:margin;z-index:251658240;mso-width-relative:page;mso-height-relative:page;" filled="f" stroked="f" coordsize="21600,21600" o:gfxdata="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5GAL9UAAAAHAQAA&#10;DwAAAAAAAAABACAAAAAiAAAAZHJzL2Rvd25yZXYueG1sUEsBAhQAFAAAAAgAh07iQOr9Q9CqAQAA&#10;NgMAAA4AAAAAAAAAAQAgAAAAJAEAAGRycy9lMm9Eb2MueG1sUEsFBgAAAAAGAAYAWQEAAEAFAAAA&#10;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-57150</wp:posOffset>
              </wp:positionH>
              <wp:positionV relativeFrom="paragraph">
                <wp:posOffset>-209550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.5pt;margin-top:-16.5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xi9y9QAAAAHAQAADwAAAAAAAAABACAAAAAiAAAAZHJzL2Rvd25yZXYueG1sUEsBAhQA&#10;FAAAAAgAh07iQERopti9AQAAXAMAAA4AAAAAAAAAAQAgAAAAIwEAAGRycy9lMm9Eb2MueG1sUEsF&#10;BgAAAAAGAAYAWQEAAFI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C44A0"/>
    <w:rsid w:val="2FBC44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2016-05-23T07:56:00Z</dcterms:created>
  <dc:creator>Administrator</dc:creator>
  <cp:lastModifiedBy>Administrator</cp:lastModifiedBy>
  <dcterms:modified xsi:type="dcterms:W3CDTF">2016-05-23T07:57:03Z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